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80E0" w14:textId="77777777" w:rsidR="001B1382" w:rsidRPr="008F0402" w:rsidRDefault="001B1382" w:rsidP="00905236">
      <w:pPr>
        <w:spacing w:after="0"/>
        <w:rPr>
          <w:lang w:val="ro-RO"/>
        </w:rPr>
      </w:pPr>
    </w:p>
    <w:p w14:paraId="2836109B" w14:textId="77777777" w:rsidR="001B1382" w:rsidRDefault="001B1382" w:rsidP="00905236">
      <w:pPr>
        <w:spacing w:after="0"/>
      </w:pPr>
    </w:p>
    <w:p w14:paraId="3D27CE45" w14:textId="77777777" w:rsidR="001B1382" w:rsidRDefault="001B1382" w:rsidP="00905236">
      <w:pPr>
        <w:spacing w:after="0"/>
      </w:pPr>
    </w:p>
    <w:p w14:paraId="3B20FD3E" w14:textId="77777777" w:rsidR="001B1382" w:rsidRDefault="001B1382" w:rsidP="00905236">
      <w:pPr>
        <w:spacing w:after="0"/>
      </w:pPr>
    </w:p>
    <w:p w14:paraId="7B9FF4A2" w14:textId="77777777" w:rsidR="001B1382" w:rsidRDefault="001B1382" w:rsidP="00905236">
      <w:pPr>
        <w:spacing w:after="0"/>
      </w:pPr>
    </w:p>
    <w:p w14:paraId="4278E522" w14:textId="77777777" w:rsidR="001B1382" w:rsidRDefault="001B1382" w:rsidP="00905236">
      <w:pPr>
        <w:spacing w:after="0"/>
      </w:pPr>
    </w:p>
    <w:p w14:paraId="32FB33FA" w14:textId="77777777" w:rsidR="001B1382" w:rsidRDefault="001B1382" w:rsidP="00905236">
      <w:pPr>
        <w:spacing w:after="0"/>
      </w:pPr>
    </w:p>
    <w:p w14:paraId="6A05C380" w14:textId="77777777" w:rsidR="001B1382" w:rsidRDefault="001B1382" w:rsidP="00905236">
      <w:pPr>
        <w:spacing w:after="0"/>
      </w:pPr>
    </w:p>
    <w:p w14:paraId="7A2A02DA" w14:textId="77777777" w:rsidR="000A1306" w:rsidRDefault="000A1306" w:rsidP="000A1306">
      <w:pPr>
        <w:spacing w:after="0"/>
        <w:jc w:val="center"/>
        <w:rPr>
          <w:rFonts w:ascii="Times New Roman" w:hAnsi="Times New Roman"/>
          <w:sz w:val="32"/>
          <w:szCs w:val="32"/>
        </w:rPr>
      </w:pPr>
    </w:p>
    <w:p w14:paraId="38BC60FA" w14:textId="77777777" w:rsidR="000A1306" w:rsidRDefault="00677780" w:rsidP="004C262C">
      <w:pPr>
        <w:spacing w:after="0" w:line="360" w:lineRule="auto"/>
        <w:jc w:val="center"/>
        <w:rPr>
          <w:rFonts w:ascii="Times New Roman" w:hAnsi="Times New Roman"/>
          <w:sz w:val="28"/>
          <w:szCs w:val="28"/>
        </w:rPr>
      </w:pPr>
      <w:r>
        <w:rPr>
          <w:rFonts w:ascii="Times New Roman" w:hAnsi="Times New Roman"/>
          <w:sz w:val="28"/>
          <w:szCs w:val="28"/>
        </w:rPr>
        <w:t xml:space="preserve">                    </w:t>
      </w:r>
    </w:p>
    <w:p w14:paraId="2DE1335C" w14:textId="77777777" w:rsidR="00677780" w:rsidRPr="00677780" w:rsidRDefault="00677780" w:rsidP="00677780">
      <w:pPr>
        <w:spacing w:after="0" w:line="360" w:lineRule="auto"/>
        <w:jc w:val="right"/>
        <w:rPr>
          <w:rFonts w:ascii="Times New Roman" w:hAnsi="Times New Roman"/>
          <w:sz w:val="24"/>
          <w:szCs w:val="24"/>
        </w:rPr>
      </w:pPr>
      <w:r>
        <w:rPr>
          <w:rFonts w:ascii="Times New Roman" w:hAnsi="Times New Roman"/>
          <w:sz w:val="28"/>
          <w:szCs w:val="28"/>
        </w:rPr>
        <w:t xml:space="preserve">                         </w:t>
      </w:r>
      <w:r w:rsidR="005D6B68">
        <w:rPr>
          <w:rFonts w:ascii="Times New Roman" w:hAnsi="Times New Roman"/>
          <w:sz w:val="24"/>
          <w:szCs w:val="24"/>
        </w:rPr>
        <w:t xml:space="preserve">     Nr. 8 / 07</w:t>
      </w:r>
      <w:r>
        <w:rPr>
          <w:rFonts w:ascii="Times New Roman" w:hAnsi="Times New Roman"/>
          <w:sz w:val="24"/>
          <w:szCs w:val="24"/>
        </w:rPr>
        <w:t xml:space="preserve">.02. 2024 </w:t>
      </w:r>
    </w:p>
    <w:p w14:paraId="337C1069" w14:textId="3F4385C4" w:rsidR="001B1382" w:rsidRDefault="003E6351" w:rsidP="004C262C">
      <w:pPr>
        <w:spacing w:after="0" w:line="360" w:lineRule="auto"/>
        <w:jc w:val="center"/>
        <w:rPr>
          <w:rFonts w:ascii="Times New Roman" w:hAnsi="Times New Roman"/>
          <w:b/>
          <w:sz w:val="28"/>
          <w:szCs w:val="28"/>
        </w:rPr>
      </w:pPr>
      <w:r>
        <w:rPr>
          <w:rFonts w:ascii="Times New Roman" w:hAnsi="Times New Roman"/>
          <w:b/>
          <w:sz w:val="28"/>
          <w:szCs w:val="28"/>
        </w:rPr>
        <w:t>Decision</w:t>
      </w:r>
    </w:p>
    <w:p w14:paraId="398E6AA1" w14:textId="77777777" w:rsidR="004C262C" w:rsidRPr="004C262C" w:rsidRDefault="004C262C" w:rsidP="004C262C">
      <w:pPr>
        <w:spacing w:after="0" w:line="360" w:lineRule="auto"/>
        <w:jc w:val="center"/>
        <w:rPr>
          <w:rFonts w:ascii="Times New Roman" w:hAnsi="Times New Roman"/>
          <w:b/>
          <w:sz w:val="28"/>
          <w:szCs w:val="28"/>
        </w:rPr>
      </w:pPr>
    </w:p>
    <w:p w14:paraId="623C5586" w14:textId="77777777" w:rsidR="003E6351" w:rsidRPr="003E6351" w:rsidRDefault="003E6351" w:rsidP="003E6351">
      <w:pPr>
        <w:spacing w:after="0" w:line="360" w:lineRule="auto"/>
        <w:ind w:left="360"/>
        <w:jc w:val="both"/>
        <w:rPr>
          <w:rFonts w:ascii="Times New Roman" w:hAnsi="Times New Roman"/>
          <w:sz w:val="28"/>
          <w:szCs w:val="28"/>
        </w:rPr>
      </w:pPr>
      <w:r w:rsidRPr="003E6351">
        <w:rPr>
          <w:rFonts w:ascii="Times New Roman" w:hAnsi="Times New Roman"/>
          <w:sz w:val="28"/>
          <w:szCs w:val="28"/>
        </w:rPr>
        <w:t>Meeting on 7 February 2024, the Scientific Council of the Institute for Interdisciplinary Research in Bio- Nano- Sciences, having regard to the Senate Decision no. 6/15.01.2024 on the adoption of measures for the operationalization of the INSPIRE Platform and the Rector's Decision no.910/22.01.2024 on the coordination of the INSPIRE Platform adopts, by unanimous vote of the members present (8 out of 11), the following resolution:</w:t>
      </w:r>
    </w:p>
    <w:p w14:paraId="3FA9EE77" w14:textId="77777777" w:rsidR="003E6351" w:rsidRPr="003E6351" w:rsidRDefault="003E6351" w:rsidP="003E6351">
      <w:pPr>
        <w:spacing w:after="0" w:line="360" w:lineRule="auto"/>
        <w:jc w:val="both"/>
        <w:rPr>
          <w:rFonts w:ascii="Times New Roman" w:hAnsi="Times New Roman"/>
          <w:sz w:val="28"/>
          <w:szCs w:val="28"/>
        </w:rPr>
      </w:pPr>
    </w:p>
    <w:p w14:paraId="752E1D93" w14:textId="6C65ABB1" w:rsidR="003E6351" w:rsidRPr="003E6351" w:rsidRDefault="003E6351" w:rsidP="003E6351">
      <w:pPr>
        <w:pStyle w:val="ListParagraph"/>
        <w:numPr>
          <w:ilvl w:val="0"/>
          <w:numId w:val="6"/>
        </w:numPr>
        <w:spacing w:after="0" w:line="360" w:lineRule="auto"/>
        <w:jc w:val="both"/>
        <w:rPr>
          <w:rFonts w:ascii="Times New Roman" w:hAnsi="Times New Roman"/>
          <w:sz w:val="28"/>
          <w:szCs w:val="28"/>
        </w:rPr>
      </w:pPr>
      <w:r w:rsidRPr="003E6351">
        <w:rPr>
          <w:rFonts w:ascii="Times New Roman" w:hAnsi="Times New Roman"/>
          <w:sz w:val="28"/>
          <w:szCs w:val="28"/>
        </w:rPr>
        <w:t xml:space="preserve">The following INSPIRE Platform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are integrated into the administrative structure of ICI-BNS:</w:t>
      </w:r>
    </w:p>
    <w:p w14:paraId="05318226" w14:textId="7C0ACDEE" w:rsidR="003E6351" w:rsidRPr="003E6351" w:rsidRDefault="003E6351" w:rsidP="003E6351">
      <w:pPr>
        <w:pStyle w:val="ListParagraph"/>
        <w:numPr>
          <w:ilvl w:val="1"/>
          <w:numId w:val="6"/>
        </w:numPr>
        <w:spacing w:after="0" w:line="360" w:lineRule="auto"/>
        <w:jc w:val="both"/>
        <w:rPr>
          <w:rFonts w:ascii="Times New Roman" w:hAnsi="Times New Roman"/>
          <w:sz w:val="28"/>
          <w:szCs w:val="28"/>
        </w:rPr>
      </w:pPr>
      <w:r w:rsidRPr="003E6351">
        <w:rPr>
          <w:rFonts w:ascii="Times New Roman" w:hAnsi="Times New Roman"/>
          <w:sz w:val="28"/>
          <w:szCs w:val="28"/>
        </w:rPr>
        <w:t>Preclinical MRI Centre</w:t>
      </w:r>
    </w:p>
    <w:p w14:paraId="3EAF45EE" w14:textId="77777777" w:rsidR="007026D8" w:rsidRDefault="003E6351" w:rsidP="003E6351">
      <w:pPr>
        <w:pStyle w:val="ListParagraph"/>
        <w:numPr>
          <w:ilvl w:val="1"/>
          <w:numId w:val="6"/>
        </w:numPr>
        <w:spacing w:after="0" w:line="360" w:lineRule="auto"/>
        <w:jc w:val="both"/>
        <w:rPr>
          <w:rFonts w:ascii="Times New Roman" w:hAnsi="Times New Roman"/>
          <w:sz w:val="28"/>
          <w:szCs w:val="28"/>
        </w:rPr>
      </w:pPr>
      <w:r w:rsidRPr="003E6351">
        <w:rPr>
          <w:rFonts w:ascii="Times New Roman" w:hAnsi="Times New Roman"/>
          <w:sz w:val="28"/>
          <w:szCs w:val="28"/>
        </w:rPr>
        <w:t>Centre for Specific Therapeutic and Contrast Agents,</w:t>
      </w:r>
      <w:r w:rsidRPr="003E6351">
        <w:rPr>
          <w:rFonts w:ascii="Times New Roman" w:hAnsi="Times New Roman"/>
          <w:sz w:val="28"/>
          <w:szCs w:val="28"/>
        </w:rPr>
        <w:t xml:space="preserve"> </w:t>
      </w:r>
    </w:p>
    <w:p w14:paraId="4900CF95" w14:textId="77777777" w:rsidR="007026D8" w:rsidRPr="007026D8" w:rsidRDefault="007026D8" w:rsidP="007026D8">
      <w:pPr>
        <w:spacing w:after="0" w:line="360" w:lineRule="auto"/>
        <w:jc w:val="both"/>
        <w:rPr>
          <w:rFonts w:ascii="Times New Roman" w:hAnsi="Times New Roman"/>
          <w:sz w:val="28"/>
          <w:szCs w:val="28"/>
        </w:rPr>
      </w:pPr>
    </w:p>
    <w:p w14:paraId="3F2FFC6E" w14:textId="651A9CDE" w:rsidR="003E6351" w:rsidRPr="007026D8" w:rsidRDefault="003E6351" w:rsidP="007026D8">
      <w:pPr>
        <w:spacing w:after="0" w:line="360" w:lineRule="auto"/>
        <w:ind w:left="720"/>
        <w:jc w:val="both"/>
        <w:rPr>
          <w:rFonts w:ascii="Times New Roman" w:hAnsi="Times New Roman"/>
          <w:sz w:val="28"/>
          <w:szCs w:val="28"/>
        </w:rPr>
      </w:pPr>
      <w:r w:rsidRPr="007026D8">
        <w:rPr>
          <w:rFonts w:ascii="Times New Roman" w:hAnsi="Times New Roman"/>
          <w:sz w:val="28"/>
          <w:szCs w:val="28"/>
        </w:rPr>
        <w:t>with the staff structure and laboratories foreseen as part of the INSPIRE Platform (as decided by the INSPIRE Platform Scientific Council on 29 November 2023).</w:t>
      </w:r>
    </w:p>
    <w:p w14:paraId="42F3D5DA" w14:textId="77777777" w:rsidR="007026D8" w:rsidRPr="007026D8" w:rsidRDefault="007026D8" w:rsidP="007026D8">
      <w:pPr>
        <w:spacing w:after="0" w:line="360" w:lineRule="auto"/>
        <w:jc w:val="both"/>
        <w:rPr>
          <w:rFonts w:ascii="Times New Roman" w:hAnsi="Times New Roman"/>
          <w:sz w:val="28"/>
          <w:szCs w:val="28"/>
        </w:rPr>
      </w:pPr>
    </w:p>
    <w:p w14:paraId="2EF3E64C" w14:textId="2EE3BFFE" w:rsidR="003E6351" w:rsidRPr="003E6351" w:rsidRDefault="003E6351" w:rsidP="003E6351">
      <w:pPr>
        <w:pStyle w:val="ListParagraph"/>
        <w:numPr>
          <w:ilvl w:val="0"/>
          <w:numId w:val="6"/>
        </w:numPr>
        <w:spacing w:after="0" w:line="360" w:lineRule="auto"/>
        <w:jc w:val="both"/>
        <w:rPr>
          <w:rFonts w:ascii="Times New Roman" w:hAnsi="Times New Roman"/>
          <w:sz w:val="28"/>
          <w:szCs w:val="28"/>
        </w:rPr>
      </w:pPr>
      <w:r w:rsidRPr="003E6351">
        <w:rPr>
          <w:rFonts w:ascii="Times New Roman" w:hAnsi="Times New Roman"/>
          <w:sz w:val="28"/>
          <w:szCs w:val="28"/>
        </w:rPr>
        <w:t xml:space="preserve">The two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shall retain their decision-making autonomy </w:t>
      </w:r>
      <w:proofErr w:type="gramStart"/>
      <w:r w:rsidRPr="003E6351">
        <w:rPr>
          <w:rFonts w:ascii="Times New Roman" w:hAnsi="Times New Roman"/>
          <w:sz w:val="28"/>
          <w:szCs w:val="28"/>
        </w:rPr>
        <w:t>with regard to</w:t>
      </w:r>
      <w:proofErr w:type="gramEnd"/>
      <w:r w:rsidRPr="003E6351">
        <w:rPr>
          <w:rFonts w:ascii="Times New Roman" w:hAnsi="Times New Roman"/>
          <w:sz w:val="28"/>
          <w:szCs w:val="28"/>
        </w:rPr>
        <w:t xml:space="preserve"> the management of the equipment and premises allocated within the Platform, as well as the research objectives undertaken under the Inspire Project. They will benefit from the logistical support of the ICI-BNS administration.</w:t>
      </w:r>
    </w:p>
    <w:p w14:paraId="6DA7B03D" w14:textId="645F00BE" w:rsidR="003E6351" w:rsidRDefault="003E6351" w:rsidP="003E6351">
      <w:pPr>
        <w:pStyle w:val="ListParagraph"/>
        <w:numPr>
          <w:ilvl w:val="0"/>
          <w:numId w:val="6"/>
        </w:numPr>
        <w:spacing w:line="360" w:lineRule="auto"/>
        <w:jc w:val="both"/>
        <w:rPr>
          <w:rFonts w:ascii="Times New Roman" w:hAnsi="Times New Roman"/>
          <w:sz w:val="28"/>
          <w:szCs w:val="28"/>
        </w:rPr>
      </w:pPr>
      <w:r w:rsidRPr="003E6351">
        <w:rPr>
          <w:rFonts w:ascii="Times New Roman" w:hAnsi="Times New Roman"/>
          <w:sz w:val="28"/>
          <w:szCs w:val="28"/>
        </w:rPr>
        <w:lastRenderedPageBreak/>
        <w:t xml:space="preserve">The staff of the Preclinical MRI and Specific Therapeutic and Contrast Agent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is the one constituted within the Inspire Platform and is composed of the researchers and technicians specifically employed for these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within the Inspire Project, respectively of the UBB professors and researchers who have expressed in writing their willingness to dedicate part of their scientific activities carried out within the UBB for the achievement of the Inspire Project objectives. Under the same conditions the teams of the two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can be extended.</w:t>
      </w:r>
    </w:p>
    <w:p w14:paraId="38EFFCD2" w14:textId="77777777" w:rsidR="007026D8" w:rsidRPr="003E6351" w:rsidRDefault="007026D8" w:rsidP="007026D8">
      <w:pPr>
        <w:pStyle w:val="ListParagraph"/>
        <w:spacing w:line="360" w:lineRule="auto"/>
        <w:jc w:val="both"/>
        <w:rPr>
          <w:rFonts w:ascii="Times New Roman" w:hAnsi="Times New Roman"/>
          <w:sz w:val="28"/>
          <w:szCs w:val="28"/>
        </w:rPr>
      </w:pPr>
    </w:p>
    <w:p w14:paraId="70732CFA" w14:textId="387A37C0" w:rsidR="003E6351" w:rsidRDefault="003E6351" w:rsidP="003E6351">
      <w:pPr>
        <w:pStyle w:val="ListParagraph"/>
        <w:numPr>
          <w:ilvl w:val="0"/>
          <w:numId w:val="6"/>
        </w:numPr>
        <w:spacing w:line="360" w:lineRule="auto"/>
        <w:jc w:val="both"/>
        <w:rPr>
          <w:rFonts w:ascii="Times New Roman" w:hAnsi="Times New Roman"/>
          <w:sz w:val="28"/>
          <w:szCs w:val="28"/>
        </w:rPr>
      </w:pPr>
      <w:r w:rsidRPr="003E6351">
        <w:rPr>
          <w:rFonts w:ascii="Times New Roman" w:hAnsi="Times New Roman"/>
          <w:sz w:val="28"/>
          <w:szCs w:val="28"/>
        </w:rPr>
        <w:t xml:space="preserve">The members of the two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may also belong to other UBB research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including ICI-</w:t>
      </w:r>
      <w:proofErr w:type="gramStart"/>
      <w:r w:rsidRPr="003E6351">
        <w:rPr>
          <w:rFonts w:ascii="Times New Roman" w:hAnsi="Times New Roman"/>
          <w:sz w:val="28"/>
          <w:szCs w:val="28"/>
        </w:rPr>
        <w:t>BNS ,</w:t>
      </w:r>
      <w:proofErr w:type="gramEnd"/>
      <w:r w:rsidRPr="003E6351">
        <w:rPr>
          <w:rFonts w:ascii="Times New Roman" w:hAnsi="Times New Roman"/>
          <w:sz w:val="28"/>
          <w:szCs w:val="28"/>
        </w:rPr>
        <w:t xml:space="preserve"> within the limit of the number of hours assumed for scientific research within the basic rules of the UBB or the hours foreseen within the framework of research projects.</w:t>
      </w:r>
    </w:p>
    <w:p w14:paraId="755D17CF" w14:textId="77777777" w:rsidR="007026D8" w:rsidRPr="003E6351" w:rsidRDefault="007026D8" w:rsidP="007026D8">
      <w:pPr>
        <w:pStyle w:val="ListParagraph"/>
        <w:spacing w:line="360" w:lineRule="auto"/>
        <w:jc w:val="both"/>
        <w:rPr>
          <w:rFonts w:ascii="Times New Roman" w:hAnsi="Times New Roman"/>
          <w:sz w:val="28"/>
          <w:szCs w:val="28"/>
        </w:rPr>
      </w:pPr>
    </w:p>
    <w:p w14:paraId="462EAA17" w14:textId="01FE5E9D" w:rsidR="004C262C" w:rsidRDefault="003E6351" w:rsidP="003E6351">
      <w:pPr>
        <w:pStyle w:val="ListParagraph"/>
        <w:numPr>
          <w:ilvl w:val="0"/>
          <w:numId w:val="6"/>
        </w:numPr>
        <w:spacing w:line="360" w:lineRule="auto"/>
        <w:jc w:val="both"/>
        <w:rPr>
          <w:rFonts w:ascii="Times New Roman" w:hAnsi="Times New Roman"/>
          <w:sz w:val="28"/>
          <w:szCs w:val="28"/>
        </w:rPr>
      </w:pPr>
      <w:r w:rsidRPr="003E6351">
        <w:rPr>
          <w:rFonts w:ascii="Times New Roman" w:hAnsi="Times New Roman"/>
          <w:sz w:val="28"/>
          <w:szCs w:val="28"/>
        </w:rPr>
        <w:t xml:space="preserve">The Institute for Interdisciplinary Research in Bio- Nano-Sciences, </w:t>
      </w:r>
      <w:proofErr w:type="gramStart"/>
      <w:r w:rsidRPr="003E6351">
        <w:rPr>
          <w:rFonts w:ascii="Times New Roman" w:hAnsi="Times New Roman"/>
          <w:sz w:val="28"/>
          <w:szCs w:val="28"/>
        </w:rPr>
        <w:t>in order to</w:t>
      </w:r>
      <w:proofErr w:type="gramEnd"/>
      <w:r w:rsidRPr="003E6351">
        <w:rPr>
          <w:rFonts w:ascii="Times New Roman" w:hAnsi="Times New Roman"/>
          <w:sz w:val="28"/>
          <w:szCs w:val="28"/>
        </w:rPr>
        <w:t xml:space="preserve"> facilitate reporting on the achievement of the objectives assumed by the Inspire Project, will ensure the explicit recording of the scientific results of the two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throughout the monitoring period of the project.</w:t>
      </w:r>
    </w:p>
    <w:p w14:paraId="0CDB964E" w14:textId="77777777" w:rsidR="007026D8" w:rsidRPr="003E6351" w:rsidRDefault="007026D8" w:rsidP="007026D8">
      <w:pPr>
        <w:pStyle w:val="ListParagraph"/>
        <w:spacing w:line="360" w:lineRule="auto"/>
        <w:jc w:val="both"/>
        <w:rPr>
          <w:rFonts w:ascii="Times New Roman" w:hAnsi="Times New Roman"/>
          <w:sz w:val="28"/>
          <w:szCs w:val="28"/>
        </w:rPr>
      </w:pPr>
    </w:p>
    <w:p w14:paraId="4FECD879" w14:textId="54BE13D4" w:rsidR="003E6351" w:rsidRPr="003E6351" w:rsidRDefault="003E6351" w:rsidP="003E6351">
      <w:pPr>
        <w:pStyle w:val="ListParagraph"/>
        <w:numPr>
          <w:ilvl w:val="0"/>
          <w:numId w:val="6"/>
        </w:numPr>
        <w:spacing w:after="0" w:line="360" w:lineRule="auto"/>
        <w:jc w:val="both"/>
        <w:rPr>
          <w:rFonts w:ascii="Times New Roman" w:hAnsi="Times New Roman"/>
          <w:sz w:val="28"/>
          <w:szCs w:val="28"/>
        </w:rPr>
      </w:pPr>
      <w:r w:rsidRPr="003E6351">
        <w:rPr>
          <w:rFonts w:ascii="Times New Roman" w:hAnsi="Times New Roman"/>
          <w:sz w:val="28"/>
          <w:szCs w:val="28"/>
        </w:rPr>
        <w:t xml:space="preserve">During the postnatal leave of </w:t>
      </w:r>
      <w:proofErr w:type="spellStart"/>
      <w:r w:rsidRPr="003E6351">
        <w:rPr>
          <w:rFonts w:ascii="Times New Roman" w:hAnsi="Times New Roman"/>
          <w:sz w:val="28"/>
          <w:szCs w:val="28"/>
        </w:rPr>
        <w:t>Mrs</w:t>
      </w:r>
      <w:proofErr w:type="spellEnd"/>
      <w:r w:rsidRPr="003E6351">
        <w:rPr>
          <w:rFonts w:ascii="Times New Roman" w:hAnsi="Times New Roman"/>
          <w:sz w:val="28"/>
          <w:szCs w:val="28"/>
        </w:rPr>
        <w:t xml:space="preserve"> Adriana Lazar, </w:t>
      </w:r>
      <w:proofErr w:type="spellStart"/>
      <w:r w:rsidRPr="003E6351">
        <w:rPr>
          <w:rFonts w:ascii="Times New Roman" w:hAnsi="Times New Roman"/>
          <w:sz w:val="28"/>
          <w:szCs w:val="28"/>
        </w:rPr>
        <w:t>Mrs</w:t>
      </w:r>
      <w:proofErr w:type="spellEnd"/>
      <w:r w:rsidRPr="003E6351">
        <w:rPr>
          <w:rFonts w:ascii="Times New Roman" w:hAnsi="Times New Roman"/>
          <w:sz w:val="28"/>
          <w:szCs w:val="28"/>
        </w:rPr>
        <w:t xml:space="preserve"> Milica Todea, CSII Dr Milica Todea, in charge of the Nanostructured </w:t>
      </w:r>
      <w:proofErr w:type="spellStart"/>
      <w:r w:rsidRPr="003E6351">
        <w:rPr>
          <w:rFonts w:ascii="Times New Roman" w:hAnsi="Times New Roman"/>
          <w:sz w:val="28"/>
          <w:szCs w:val="28"/>
        </w:rPr>
        <w:t>Theranostic</w:t>
      </w:r>
      <w:proofErr w:type="spellEnd"/>
      <w:r w:rsidRPr="003E6351">
        <w:rPr>
          <w:rFonts w:ascii="Times New Roman" w:hAnsi="Times New Roman"/>
          <w:sz w:val="28"/>
          <w:szCs w:val="28"/>
        </w:rPr>
        <w:t xml:space="preserve"> Agents Laboratory of the Centre, is appointed as interim Director of the Centre for Contrast and Specific Therapeutic Agents.</w:t>
      </w:r>
    </w:p>
    <w:p w14:paraId="4C39803C" w14:textId="77777777" w:rsidR="003E6351" w:rsidRPr="003E6351" w:rsidRDefault="003E6351" w:rsidP="003E6351">
      <w:pPr>
        <w:spacing w:after="0" w:line="360" w:lineRule="auto"/>
        <w:ind w:left="360"/>
        <w:jc w:val="both"/>
        <w:rPr>
          <w:rFonts w:ascii="Times New Roman" w:hAnsi="Times New Roman"/>
          <w:sz w:val="28"/>
          <w:szCs w:val="28"/>
        </w:rPr>
      </w:pPr>
    </w:p>
    <w:p w14:paraId="7C4ABDE4" w14:textId="5DEAC98D" w:rsidR="003E6351" w:rsidRPr="003E6351" w:rsidRDefault="003E6351" w:rsidP="003E6351">
      <w:pPr>
        <w:pStyle w:val="ListParagraph"/>
        <w:numPr>
          <w:ilvl w:val="0"/>
          <w:numId w:val="6"/>
        </w:numPr>
        <w:spacing w:after="0" w:line="360" w:lineRule="auto"/>
        <w:jc w:val="both"/>
        <w:rPr>
          <w:rFonts w:ascii="Times New Roman" w:hAnsi="Times New Roman"/>
          <w:sz w:val="28"/>
          <w:szCs w:val="28"/>
        </w:rPr>
      </w:pPr>
      <w:r w:rsidRPr="003E6351">
        <w:rPr>
          <w:rFonts w:ascii="Times New Roman" w:hAnsi="Times New Roman"/>
          <w:sz w:val="28"/>
          <w:szCs w:val="28"/>
        </w:rPr>
        <w:t xml:space="preserve">The interim directors of the two </w:t>
      </w:r>
      <w:proofErr w:type="spellStart"/>
      <w:r w:rsidRPr="003E6351">
        <w:rPr>
          <w:rFonts w:ascii="Times New Roman" w:hAnsi="Times New Roman"/>
          <w:sz w:val="28"/>
          <w:szCs w:val="28"/>
        </w:rPr>
        <w:t>centres</w:t>
      </w:r>
      <w:proofErr w:type="spellEnd"/>
      <w:r w:rsidRPr="003E6351">
        <w:rPr>
          <w:rFonts w:ascii="Times New Roman" w:hAnsi="Times New Roman"/>
          <w:sz w:val="28"/>
          <w:szCs w:val="28"/>
        </w:rPr>
        <w:t xml:space="preserve"> are co-opted to the Scientific Council of ICI-BNS:</w:t>
      </w:r>
    </w:p>
    <w:p w14:paraId="5A63E03E" w14:textId="00F90FFE" w:rsidR="003E6351" w:rsidRPr="003E6351" w:rsidRDefault="003E6351" w:rsidP="003E6351">
      <w:pPr>
        <w:pStyle w:val="ListParagraph"/>
        <w:numPr>
          <w:ilvl w:val="0"/>
          <w:numId w:val="7"/>
        </w:numPr>
        <w:spacing w:after="0" w:line="360" w:lineRule="auto"/>
        <w:jc w:val="both"/>
        <w:rPr>
          <w:rFonts w:ascii="Times New Roman" w:hAnsi="Times New Roman"/>
          <w:sz w:val="28"/>
          <w:szCs w:val="28"/>
        </w:rPr>
      </w:pPr>
      <w:r w:rsidRPr="003E6351">
        <w:rPr>
          <w:rFonts w:ascii="Times New Roman" w:hAnsi="Times New Roman"/>
          <w:sz w:val="28"/>
          <w:szCs w:val="28"/>
        </w:rPr>
        <w:t>Prof. Radu Fechete, PhD Radu Fechete, member of the Physics Doctoral School of UBB,</w:t>
      </w:r>
    </w:p>
    <w:p w14:paraId="449E93A6" w14:textId="7A83F75E" w:rsidR="003E6351" w:rsidRPr="003E6351" w:rsidRDefault="003E6351" w:rsidP="003E6351">
      <w:pPr>
        <w:pStyle w:val="ListParagraph"/>
        <w:numPr>
          <w:ilvl w:val="0"/>
          <w:numId w:val="7"/>
        </w:numPr>
        <w:spacing w:after="0" w:line="360" w:lineRule="auto"/>
        <w:jc w:val="both"/>
        <w:rPr>
          <w:rFonts w:ascii="Times New Roman" w:hAnsi="Times New Roman"/>
          <w:sz w:val="28"/>
          <w:szCs w:val="28"/>
        </w:rPr>
      </w:pPr>
      <w:r w:rsidRPr="003E6351">
        <w:rPr>
          <w:rFonts w:ascii="Times New Roman" w:hAnsi="Times New Roman"/>
          <w:sz w:val="28"/>
          <w:szCs w:val="28"/>
        </w:rPr>
        <w:t>CS II Dr Milica Todea</w:t>
      </w:r>
    </w:p>
    <w:p w14:paraId="12931B14" w14:textId="77777777" w:rsidR="003E6351" w:rsidRPr="003E6351" w:rsidRDefault="003E6351" w:rsidP="003E6351">
      <w:pPr>
        <w:spacing w:after="0" w:line="360" w:lineRule="auto"/>
        <w:ind w:left="360"/>
        <w:jc w:val="both"/>
        <w:rPr>
          <w:rFonts w:ascii="Times New Roman" w:hAnsi="Times New Roman"/>
          <w:sz w:val="28"/>
          <w:szCs w:val="28"/>
        </w:rPr>
      </w:pPr>
    </w:p>
    <w:p w14:paraId="30828497" w14:textId="77777777" w:rsidR="003E6351" w:rsidRPr="003E6351" w:rsidRDefault="003E6351" w:rsidP="003E6351">
      <w:pPr>
        <w:spacing w:after="0" w:line="360" w:lineRule="auto"/>
        <w:ind w:left="360"/>
        <w:jc w:val="both"/>
        <w:rPr>
          <w:rFonts w:ascii="Times New Roman" w:hAnsi="Times New Roman"/>
          <w:sz w:val="28"/>
          <w:szCs w:val="28"/>
        </w:rPr>
      </w:pPr>
    </w:p>
    <w:p w14:paraId="1A2562C9" w14:textId="77777777" w:rsidR="003E6351" w:rsidRPr="003E6351" w:rsidRDefault="003E6351" w:rsidP="003E6351">
      <w:pPr>
        <w:spacing w:after="0" w:line="360" w:lineRule="auto"/>
        <w:ind w:left="360"/>
        <w:jc w:val="both"/>
        <w:rPr>
          <w:rFonts w:ascii="Times New Roman" w:hAnsi="Times New Roman"/>
          <w:sz w:val="28"/>
          <w:szCs w:val="28"/>
        </w:rPr>
      </w:pPr>
    </w:p>
    <w:p w14:paraId="10EA0BE6" w14:textId="77777777" w:rsidR="004C262C" w:rsidRPr="004C262C" w:rsidRDefault="004C262C" w:rsidP="00677780">
      <w:pPr>
        <w:spacing w:after="0" w:line="360" w:lineRule="auto"/>
        <w:ind w:left="360"/>
        <w:jc w:val="both"/>
        <w:rPr>
          <w:rFonts w:ascii="Times New Roman" w:hAnsi="Times New Roman"/>
          <w:sz w:val="28"/>
          <w:szCs w:val="28"/>
        </w:rPr>
      </w:pPr>
    </w:p>
    <w:sectPr w:rsidR="004C262C" w:rsidRPr="004C262C" w:rsidSect="001B3C7D">
      <w:headerReference w:type="first" r:id="rId7"/>
      <w:pgSz w:w="11907" w:h="16839" w:code="9"/>
      <w:pgMar w:top="1134" w:right="851" w:bottom="1021" w:left="907"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5285" w14:textId="77777777" w:rsidR="001B3C7D" w:rsidRDefault="001B3C7D" w:rsidP="00FA0F4C">
      <w:pPr>
        <w:spacing w:after="0" w:line="240" w:lineRule="auto"/>
      </w:pPr>
      <w:r>
        <w:separator/>
      </w:r>
    </w:p>
  </w:endnote>
  <w:endnote w:type="continuationSeparator" w:id="0">
    <w:p w14:paraId="3DFEF835" w14:textId="77777777" w:rsidR="001B3C7D" w:rsidRDefault="001B3C7D" w:rsidP="00F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5F3E" w14:textId="77777777" w:rsidR="001B3C7D" w:rsidRDefault="001B3C7D" w:rsidP="00FA0F4C">
      <w:pPr>
        <w:spacing w:after="0" w:line="240" w:lineRule="auto"/>
      </w:pPr>
      <w:r>
        <w:separator/>
      </w:r>
    </w:p>
  </w:footnote>
  <w:footnote w:type="continuationSeparator" w:id="0">
    <w:p w14:paraId="1598FA6D" w14:textId="77777777" w:rsidR="001B3C7D" w:rsidRDefault="001B3C7D" w:rsidP="00FA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790B" w14:textId="77777777" w:rsidR="001B1382" w:rsidRDefault="00860E1A">
    <w:pPr>
      <w:pStyle w:val="Header"/>
    </w:pPr>
    <w:r>
      <w:rPr>
        <w:noProof/>
      </w:rPr>
      <w:drawing>
        <wp:anchor distT="0" distB="0" distL="114300" distR="114300" simplePos="0" relativeHeight="251657728" behindDoc="0" locked="0" layoutInCell="1" allowOverlap="1" wp14:anchorId="5482F0BF" wp14:editId="3E5AB571">
          <wp:simplePos x="0" y="0"/>
          <wp:positionH relativeFrom="column">
            <wp:posOffset>5321300</wp:posOffset>
          </wp:positionH>
          <wp:positionV relativeFrom="paragraph">
            <wp:posOffset>301625</wp:posOffset>
          </wp:positionV>
          <wp:extent cx="977900" cy="9779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38EF72AA" wp14:editId="550EA997">
          <wp:simplePos x="0" y="0"/>
          <wp:positionH relativeFrom="column">
            <wp:posOffset>-895350</wp:posOffset>
          </wp:positionH>
          <wp:positionV relativeFrom="paragraph">
            <wp:posOffset>-234315</wp:posOffset>
          </wp:positionV>
          <wp:extent cx="7624445" cy="2305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4445" cy="2305050"/>
                  </a:xfrm>
                  <a:prstGeom prst="rect">
                    <a:avLst/>
                  </a:prstGeom>
                  <a:noFill/>
                </pic:spPr>
              </pic:pic>
            </a:graphicData>
          </a:graphic>
        </wp:anchor>
      </w:drawing>
    </w:r>
    <w:r w:rsidR="005D6B68">
      <w:rPr>
        <w:noProof/>
      </w:rPr>
      <mc:AlternateContent>
        <mc:Choice Requires="wps">
          <w:drawing>
            <wp:anchor distT="0" distB="0" distL="114300" distR="114300" simplePos="0" relativeHeight="251656704" behindDoc="0" locked="0" layoutInCell="1" allowOverlap="1" wp14:anchorId="2E8CEAC9" wp14:editId="6F17EE31">
              <wp:simplePos x="0" y="0"/>
              <wp:positionH relativeFrom="column">
                <wp:posOffset>2667000</wp:posOffset>
              </wp:positionH>
              <wp:positionV relativeFrom="paragraph">
                <wp:posOffset>1243965</wp:posOffset>
              </wp:positionV>
              <wp:extent cx="3562350" cy="1028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D174" w14:textId="77777777" w:rsidR="001B1382" w:rsidRPr="00C023EA" w:rsidRDefault="001B1382" w:rsidP="00B62CE7">
                          <w:pPr>
                            <w:spacing w:after="0" w:line="240" w:lineRule="auto"/>
                            <w:jc w:val="right"/>
                            <w:rPr>
                              <w:b/>
                              <w:sz w:val="18"/>
                              <w:szCs w:val="18"/>
                              <w:lang w:val="it-IT"/>
                            </w:rPr>
                          </w:pPr>
                          <w:r w:rsidRPr="00C023EA">
                            <w:rPr>
                              <w:b/>
                              <w:sz w:val="18"/>
                              <w:szCs w:val="18"/>
                              <w:lang w:val="it-IT"/>
                            </w:rPr>
                            <w:t>INSTITUTUL DE CERCETĂRI INTERDISCIPLINARE ÎN BIO-NANO-ȘTIINȚE</w:t>
                          </w:r>
                        </w:p>
                        <w:p w14:paraId="6D850829" w14:textId="77777777" w:rsidR="001B1382" w:rsidRDefault="001B1382" w:rsidP="00B62CE7">
                          <w:pPr>
                            <w:spacing w:after="0" w:line="240" w:lineRule="auto"/>
                            <w:ind w:left="540" w:firstLine="1440"/>
                            <w:jc w:val="right"/>
                            <w:rPr>
                              <w:sz w:val="18"/>
                              <w:szCs w:val="18"/>
                              <w:lang w:val="it-IT"/>
                            </w:rPr>
                          </w:pPr>
                          <w:r w:rsidRPr="00C023EA">
                            <w:rPr>
                              <w:sz w:val="18"/>
                              <w:szCs w:val="18"/>
                              <w:lang w:val="it-IT"/>
                            </w:rPr>
                            <w:t xml:space="preserve">Str. August Treboniu Laurian Nr. 42 </w:t>
                          </w:r>
                        </w:p>
                        <w:p w14:paraId="2396EF81" w14:textId="77777777" w:rsidR="001B1382" w:rsidRPr="00C023EA" w:rsidRDefault="001B1382" w:rsidP="00B62CE7">
                          <w:pPr>
                            <w:spacing w:after="0" w:line="240" w:lineRule="auto"/>
                            <w:ind w:left="540" w:firstLine="1440"/>
                            <w:jc w:val="right"/>
                            <w:rPr>
                              <w:b/>
                              <w:i/>
                              <w:sz w:val="18"/>
                              <w:szCs w:val="18"/>
                              <w:lang w:val="it-IT"/>
                            </w:rPr>
                          </w:pPr>
                          <w:r>
                            <w:rPr>
                              <w:sz w:val="18"/>
                              <w:szCs w:val="18"/>
                              <w:lang w:val="it-IT"/>
                            </w:rPr>
                            <w:t>C</w:t>
                          </w:r>
                          <w:r w:rsidRPr="00C023EA">
                            <w:rPr>
                              <w:sz w:val="18"/>
                              <w:szCs w:val="18"/>
                              <w:lang w:val="it-IT"/>
                            </w:rPr>
                            <w:t xml:space="preserve">LUJ </w:t>
                          </w:r>
                          <w:r>
                            <w:rPr>
                              <w:sz w:val="18"/>
                              <w:szCs w:val="18"/>
                              <w:lang w:val="it-IT"/>
                            </w:rPr>
                            <w:t>–</w:t>
                          </w:r>
                          <w:r w:rsidRPr="00C023EA">
                            <w:rPr>
                              <w:sz w:val="18"/>
                              <w:szCs w:val="18"/>
                              <w:lang w:val="it-IT"/>
                            </w:rPr>
                            <w:t xml:space="preserve"> NAPOCA</w:t>
                          </w:r>
                          <w:r>
                            <w:rPr>
                              <w:sz w:val="18"/>
                              <w:szCs w:val="18"/>
                              <w:lang w:val="it-IT"/>
                            </w:rPr>
                            <w:t>, RO-400271</w:t>
                          </w:r>
                        </w:p>
                        <w:p w14:paraId="706EDCD6" w14:textId="77777777" w:rsidR="001B1382" w:rsidRPr="00C023EA" w:rsidRDefault="001B1382" w:rsidP="00B62CE7">
                          <w:pPr>
                            <w:spacing w:after="0" w:line="240" w:lineRule="auto"/>
                            <w:ind w:left="540" w:firstLine="1440"/>
                            <w:jc w:val="right"/>
                            <w:rPr>
                              <w:sz w:val="18"/>
                              <w:szCs w:val="18"/>
                              <w:lang w:val="pt-BR"/>
                            </w:rPr>
                          </w:pPr>
                          <w:r w:rsidRPr="00C023EA">
                            <w:rPr>
                              <w:sz w:val="18"/>
                              <w:szCs w:val="18"/>
                              <w:lang w:val="pt-BR"/>
                            </w:rPr>
                            <w:t>TEL. 0264 454554</w:t>
                          </w:r>
                        </w:p>
                        <w:p w14:paraId="681AE7B0" w14:textId="77777777" w:rsidR="001B1382" w:rsidRPr="00C023EA" w:rsidRDefault="001B1382" w:rsidP="00B62CE7">
                          <w:pPr>
                            <w:spacing w:after="0" w:line="240" w:lineRule="auto"/>
                            <w:ind w:left="540" w:right="-108" w:firstLine="1440"/>
                            <w:jc w:val="right"/>
                            <w:rPr>
                              <w:sz w:val="18"/>
                              <w:szCs w:val="18"/>
                              <w:lang w:val="pt-BR"/>
                            </w:rPr>
                          </w:pPr>
                          <w:r w:rsidRPr="00C023EA">
                            <w:rPr>
                              <w:sz w:val="18"/>
                              <w:szCs w:val="18"/>
                              <w:lang w:val="pt-BR"/>
                            </w:rPr>
                            <w:t xml:space="preserve">E- mail : </w:t>
                          </w:r>
                          <w:hyperlink r:id="rId3" w:history="1">
                            <w:r w:rsidRPr="00C023EA">
                              <w:rPr>
                                <w:rStyle w:val="Hyperlink"/>
                                <w:sz w:val="18"/>
                                <w:szCs w:val="18"/>
                                <w:lang w:val="pt-BR"/>
                              </w:rPr>
                              <w:t>secretariat.icibns@ubbcluj.ro</w:t>
                            </w:r>
                          </w:hyperlink>
                        </w:p>
                        <w:p w14:paraId="6B374525" w14:textId="77777777" w:rsidR="001B1382" w:rsidRPr="00B62CE7" w:rsidRDefault="001B1382" w:rsidP="00B62CE7">
                          <w:pPr>
                            <w:spacing w:after="0" w:line="240" w:lineRule="auto"/>
                            <w:ind w:left="540" w:right="-108" w:firstLine="1440"/>
                            <w:jc w:val="right"/>
                            <w:rPr>
                              <w:sz w:val="18"/>
                              <w:szCs w:val="18"/>
                              <w:lang w:val="it-IT"/>
                            </w:rPr>
                          </w:pPr>
                          <w:r w:rsidRPr="00C023EA">
                            <w:rPr>
                              <w:sz w:val="18"/>
                              <w:szCs w:val="18"/>
                              <w:lang w:val="pt-BR"/>
                            </w:rPr>
                            <w:t>Web:</w:t>
                          </w:r>
                          <w:r w:rsidRPr="00B62CE7">
                            <w:rPr>
                              <w:sz w:val="18"/>
                              <w:szCs w:val="18"/>
                              <w:lang w:val="it-IT"/>
                            </w:rPr>
                            <w:t xml:space="preserve"> bionanosci.institute.ubbcluj.ro</w:t>
                          </w:r>
                        </w:p>
                        <w:p w14:paraId="42648019" w14:textId="77777777" w:rsidR="001B1382" w:rsidRPr="00B62CE7" w:rsidRDefault="001B1382" w:rsidP="00B62CE7">
                          <w:pPr>
                            <w:spacing w:after="0" w:line="240" w:lineRule="auto"/>
                            <w:rPr>
                              <w:szCs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EAC9" id="_x0000_t202" coordsize="21600,21600" o:spt="202" path="m,l,21600r21600,l21600,xe">
              <v:stroke joinstyle="miter"/>
              <v:path gradientshapeok="t" o:connecttype="rect"/>
            </v:shapetype>
            <v:shape id="Text Box 3" o:spid="_x0000_s1026" type="#_x0000_t202" style="position:absolute;margin-left:210pt;margin-top:97.95pt;width:280.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" filled="f" stroked="f">
              <v:textbox>
                <w:txbxContent>
                  <w:p w14:paraId="0419D174" w14:textId="77777777" w:rsidR="001B1382" w:rsidRPr="00C023EA" w:rsidRDefault="001B1382" w:rsidP="00B62CE7">
                    <w:pPr>
                      <w:spacing w:after="0" w:line="240" w:lineRule="auto"/>
                      <w:jc w:val="right"/>
                      <w:rPr>
                        <w:b/>
                        <w:sz w:val="18"/>
                        <w:szCs w:val="18"/>
                        <w:lang w:val="it-IT"/>
                      </w:rPr>
                    </w:pPr>
                    <w:r w:rsidRPr="00C023EA">
                      <w:rPr>
                        <w:b/>
                        <w:sz w:val="18"/>
                        <w:szCs w:val="18"/>
                        <w:lang w:val="it-IT"/>
                      </w:rPr>
                      <w:t>INSTITUTUL DE CERCETĂRI INTERDISCIPLINARE ÎN BIO-NANO-ȘTIINȚE</w:t>
                    </w:r>
                  </w:p>
                  <w:p w14:paraId="6D850829" w14:textId="77777777" w:rsidR="001B1382" w:rsidRDefault="001B1382" w:rsidP="00B62CE7">
                    <w:pPr>
                      <w:spacing w:after="0" w:line="240" w:lineRule="auto"/>
                      <w:ind w:left="540" w:firstLine="1440"/>
                      <w:jc w:val="right"/>
                      <w:rPr>
                        <w:sz w:val="18"/>
                        <w:szCs w:val="18"/>
                        <w:lang w:val="it-IT"/>
                      </w:rPr>
                    </w:pPr>
                    <w:r w:rsidRPr="00C023EA">
                      <w:rPr>
                        <w:sz w:val="18"/>
                        <w:szCs w:val="18"/>
                        <w:lang w:val="it-IT"/>
                      </w:rPr>
                      <w:t xml:space="preserve">Str. August Treboniu Laurian Nr. 42 </w:t>
                    </w:r>
                  </w:p>
                  <w:p w14:paraId="2396EF81" w14:textId="77777777" w:rsidR="001B1382" w:rsidRPr="00C023EA" w:rsidRDefault="001B1382" w:rsidP="00B62CE7">
                    <w:pPr>
                      <w:spacing w:after="0" w:line="240" w:lineRule="auto"/>
                      <w:ind w:left="540" w:firstLine="1440"/>
                      <w:jc w:val="right"/>
                      <w:rPr>
                        <w:b/>
                        <w:i/>
                        <w:sz w:val="18"/>
                        <w:szCs w:val="18"/>
                        <w:lang w:val="it-IT"/>
                      </w:rPr>
                    </w:pPr>
                    <w:r>
                      <w:rPr>
                        <w:sz w:val="18"/>
                        <w:szCs w:val="18"/>
                        <w:lang w:val="it-IT"/>
                      </w:rPr>
                      <w:t>C</w:t>
                    </w:r>
                    <w:r w:rsidRPr="00C023EA">
                      <w:rPr>
                        <w:sz w:val="18"/>
                        <w:szCs w:val="18"/>
                        <w:lang w:val="it-IT"/>
                      </w:rPr>
                      <w:t xml:space="preserve">LUJ </w:t>
                    </w:r>
                    <w:r>
                      <w:rPr>
                        <w:sz w:val="18"/>
                        <w:szCs w:val="18"/>
                        <w:lang w:val="it-IT"/>
                      </w:rPr>
                      <w:t>–</w:t>
                    </w:r>
                    <w:r w:rsidRPr="00C023EA">
                      <w:rPr>
                        <w:sz w:val="18"/>
                        <w:szCs w:val="18"/>
                        <w:lang w:val="it-IT"/>
                      </w:rPr>
                      <w:t xml:space="preserve"> NAPOCA</w:t>
                    </w:r>
                    <w:r>
                      <w:rPr>
                        <w:sz w:val="18"/>
                        <w:szCs w:val="18"/>
                        <w:lang w:val="it-IT"/>
                      </w:rPr>
                      <w:t>, RO-400271</w:t>
                    </w:r>
                  </w:p>
                  <w:p w14:paraId="706EDCD6" w14:textId="77777777" w:rsidR="001B1382" w:rsidRPr="00C023EA" w:rsidRDefault="001B1382" w:rsidP="00B62CE7">
                    <w:pPr>
                      <w:spacing w:after="0" w:line="240" w:lineRule="auto"/>
                      <w:ind w:left="540" w:firstLine="1440"/>
                      <w:jc w:val="right"/>
                      <w:rPr>
                        <w:sz w:val="18"/>
                        <w:szCs w:val="18"/>
                        <w:lang w:val="pt-BR"/>
                      </w:rPr>
                    </w:pPr>
                    <w:r w:rsidRPr="00C023EA">
                      <w:rPr>
                        <w:sz w:val="18"/>
                        <w:szCs w:val="18"/>
                        <w:lang w:val="pt-BR"/>
                      </w:rPr>
                      <w:t>TEL. 0264 454554</w:t>
                    </w:r>
                  </w:p>
                  <w:p w14:paraId="681AE7B0" w14:textId="77777777" w:rsidR="001B1382" w:rsidRPr="00C023EA" w:rsidRDefault="001B1382" w:rsidP="00B62CE7">
                    <w:pPr>
                      <w:spacing w:after="0" w:line="240" w:lineRule="auto"/>
                      <w:ind w:left="540" w:right="-108" w:firstLine="1440"/>
                      <w:jc w:val="right"/>
                      <w:rPr>
                        <w:sz w:val="18"/>
                        <w:szCs w:val="18"/>
                        <w:lang w:val="pt-BR"/>
                      </w:rPr>
                    </w:pPr>
                    <w:r w:rsidRPr="00C023EA">
                      <w:rPr>
                        <w:sz w:val="18"/>
                        <w:szCs w:val="18"/>
                        <w:lang w:val="pt-BR"/>
                      </w:rPr>
                      <w:t xml:space="preserve">E- mail : </w:t>
                    </w:r>
                    <w:hyperlink r:id="rId4" w:history="1">
                      <w:r w:rsidRPr="00C023EA">
                        <w:rPr>
                          <w:rStyle w:val="Hyperlink"/>
                          <w:sz w:val="18"/>
                          <w:szCs w:val="18"/>
                          <w:lang w:val="pt-BR"/>
                        </w:rPr>
                        <w:t>secretariat.icibns@ubbcluj.ro</w:t>
                      </w:r>
                    </w:hyperlink>
                  </w:p>
                  <w:p w14:paraId="6B374525" w14:textId="77777777" w:rsidR="001B1382" w:rsidRPr="00B62CE7" w:rsidRDefault="001B1382" w:rsidP="00B62CE7">
                    <w:pPr>
                      <w:spacing w:after="0" w:line="240" w:lineRule="auto"/>
                      <w:ind w:left="540" w:right="-108" w:firstLine="1440"/>
                      <w:jc w:val="right"/>
                      <w:rPr>
                        <w:sz w:val="18"/>
                        <w:szCs w:val="18"/>
                        <w:lang w:val="it-IT"/>
                      </w:rPr>
                    </w:pPr>
                    <w:r w:rsidRPr="00C023EA">
                      <w:rPr>
                        <w:sz w:val="18"/>
                        <w:szCs w:val="18"/>
                        <w:lang w:val="pt-BR"/>
                      </w:rPr>
                      <w:t>Web:</w:t>
                    </w:r>
                    <w:r w:rsidRPr="00B62CE7">
                      <w:rPr>
                        <w:sz w:val="18"/>
                        <w:szCs w:val="18"/>
                        <w:lang w:val="it-IT"/>
                      </w:rPr>
                      <w:t xml:space="preserve"> bionanosci.institute.ubbcluj.ro</w:t>
                    </w:r>
                  </w:p>
                  <w:p w14:paraId="42648019" w14:textId="77777777" w:rsidR="001B1382" w:rsidRPr="00B62CE7" w:rsidRDefault="001B1382" w:rsidP="00B62CE7">
                    <w:pPr>
                      <w:spacing w:after="0" w:line="240" w:lineRule="auto"/>
                      <w:rPr>
                        <w:szCs w:val="18"/>
                        <w:lang w:val="it-IT"/>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730"/>
    <w:multiLevelType w:val="hybridMultilevel"/>
    <w:tmpl w:val="DE4CC960"/>
    <w:lvl w:ilvl="0" w:tplc="BFAA93F6">
      <w:start w:val="3"/>
      <w:numFmt w:val="bullet"/>
      <w:lvlText w:val="-"/>
      <w:lvlJc w:val="left"/>
      <w:pPr>
        <w:ind w:left="655" w:hanging="360"/>
      </w:pPr>
      <w:rPr>
        <w:rFonts w:ascii="Times New Roman" w:eastAsia="Times New Roman"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1" w15:restartNumberingAfterBreak="0">
    <w:nsid w:val="0D3E32B6"/>
    <w:multiLevelType w:val="hybridMultilevel"/>
    <w:tmpl w:val="59F20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66600"/>
    <w:multiLevelType w:val="hybridMultilevel"/>
    <w:tmpl w:val="A9408A50"/>
    <w:lvl w:ilvl="0" w:tplc="5FBC2B6C">
      <w:start w:val="1"/>
      <w:numFmt w:val="decimal"/>
      <w:lvlText w:val="%1."/>
      <w:lvlJc w:val="left"/>
      <w:pPr>
        <w:ind w:left="720" w:hanging="720"/>
      </w:pPr>
      <w:rPr>
        <w:rFonts w:hint="default"/>
      </w:rPr>
    </w:lvl>
    <w:lvl w:ilvl="1" w:tplc="330253AC">
      <w:start w:val="1"/>
      <w:numFmt w:val="lowerLetter"/>
      <w:lvlText w:val="%2.)"/>
      <w:lvlJc w:val="left"/>
      <w:pPr>
        <w:ind w:left="1080" w:hanging="360"/>
      </w:pPr>
      <w:rPr>
        <w:rFonts w:hint="default"/>
      </w:rPr>
    </w:lvl>
    <w:lvl w:ilvl="2" w:tplc="89CCF48C">
      <w:start w:val="7"/>
      <w:numFmt w:val="bullet"/>
      <w:lvlText w:val="-"/>
      <w:lvlJc w:val="left"/>
      <w:pPr>
        <w:ind w:left="1980" w:hanging="36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D73FD0"/>
    <w:multiLevelType w:val="hybridMultilevel"/>
    <w:tmpl w:val="2DEE482E"/>
    <w:lvl w:ilvl="0" w:tplc="89CCF48C">
      <w:start w:val="7"/>
      <w:numFmt w:val="bullet"/>
      <w:lvlText w:val="-"/>
      <w:lvlJc w:val="left"/>
      <w:pPr>
        <w:ind w:left="720" w:hanging="720"/>
      </w:pPr>
      <w:rPr>
        <w:rFonts w:ascii="Times New Roman" w:eastAsia="Times New Roman" w:hAnsi="Times New Roman" w:cs="Times New Roman" w:hint="default"/>
      </w:rPr>
    </w:lvl>
    <w:lvl w:ilvl="1" w:tplc="FFFFFFFF">
      <w:start w:val="1"/>
      <w:numFmt w:val="lowerLetter"/>
      <w:lvlText w:val="%2.)"/>
      <w:lvlJc w:val="left"/>
      <w:pPr>
        <w:ind w:left="1080" w:hanging="360"/>
      </w:pPr>
      <w:rPr>
        <w:rFonts w:hint="default"/>
      </w:rPr>
    </w:lvl>
    <w:lvl w:ilvl="2" w:tplc="FFFFFFFF">
      <w:start w:val="7"/>
      <w:numFmt w:val="bullet"/>
      <w:lvlText w:val="-"/>
      <w:lvlJc w:val="left"/>
      <w:pPr>
        <w:ind w:left="1980" w:hanging="360"/>
      </w:pPr>
      <w:rPr>
        <w:rFonts w:ascii="Times New Roman" w:eastAsia="Times New Roman" w:hAnsi="Times New Roman" w:cs="Times New Roman"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B533A59"/>
    <w:multiLevelType w:val="hybridMultilevel"/>
    <w:tmpl w:val="3DC4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A22D1"/>
    <w:multiLevelType w:val="hybridMultilevel"/>
    <w:tmpl w:val="D59A270E"/>
    <w:lvl w:ilvl="0" w:tplc="2638A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D1749"/>
    <w:multiLevelType w:val="hybridMultilevel"/>
    <w:tmpl w:val="E9A2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525043">
    <w:abstractNumId w:val="6"/>
  </w:num>
  <w:num w:numId="2" w16cid:durableId="379134238">
    <w:abstractNumId w:val="5"/>
  </w:num>
  <w:num w:numId="3" w16cid:durableId="777600754">
    <w:abstractNumId w:val="0"/>
  </w:num>
  <w:num w:numId="4" w16cid:durableId="1740131476">
    <w:abstractNumId w:val="1"/>
  </w:num>
  <w:num w:numId="5" w16cid:durableId="1291789735">
    <w:abstractNumId w:val="4"/>
  </w:num>
  <w:num w:numId="6" w16cid:durableId="322199672">
    <w:abstractNumId w:val="2"/>
  </w:num>
  <w:num w:numId="7" w16cid:durableId="1162282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68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4C"/>
    <w:rsid w:val="000408AB"/>
    <w:rsid w:val="0005764E"/>
    <w:rsid w:val="00084E0C"/>
    <w:rsid w:val="000A1306"/>
    <w:rsid w:val="000E33A8"/>
    <w:rsid w:val="00122A39"/>
    <w:rsid w:val="001B1382"/>
    <w:rsid w:val="001B3C7D"/>
    <w:rsid w:val="001F3658"/>
    <w:rsid w:val="00207F38"/>
    <w:rsid w:val="002C6A74"/>
    <w:rsid w:val="002E07A1"/>
    <w:rsid w:val="00304930"/>
    <w:rsid w:val="00316974"/>
    <w:rsid w:val="00323EDC"/>
    <w:rsid w:val="00394739"/>
    <w:rsid w:val="003D0A3F"/>
    <w:rsid w:val="003D3366"/>
    <w:rsid w:val="003E6351"/>
    <w:rsid w:val="0041265C"/>
    <w:rsid w:val="00427A5C"/>
    <w:rsid w:val="00442EA3"/>
    <w:rsid w:val="00445561"/>
    <w:rsid w:val="0045670D"/>
    <w:rsid w:val="0047066F"/>
    <w:rsid w:val="00494FE2"/>
    <w:rsid w:val="004A7173"/>
    <w:rsid w:val="004C262C"/>
    <w:rsid w:val="004E64A6"/>
    <w:rsid w:val="004F7FD3"/>
    <w:rsid w:val="00580C9D"/>
    <w:rsid w:val="005A71BD"/>
    <w:rsid w:val="005D6B68"/>
    <w:rsid w:val="006328D2"/>
    <w:rsid w:val="00637E3D"/>
    <w:rsid w:val="006418E7"/>
    <w:rsid w:val="00677780"/>
    <w:rsid w:val="006A7435"/>
    <w:rsid w:val="006B23D2"/>
    <w:rsid w:val="007026D8"/>
    <w:rsid w:val="00765335"/>
    <w:rsid w:val="00765929"/>
    <w:rsid w:val="00776205"/>
    <w:rsid w:val="00780E76"/>
    <w:rsid w:val="007948FF"/>
    <w:rsid w:val="007C6A5A"/>
    <w:rsid w:val="00807660"/>
    <w:rsid w:val="00822265"/>
    <w:rsid w:val="008232F4"/>
    <w:rsid w:val="008234DA"/>
    <w:rsid w:val="00860E1A"/>
    <w:rsid w:val="00870796"/>
    <w:rsid w:val="00892426"/>
    <w:rsid w:val="00894E4B"/>
    <w:rsid w:val="008E1D1D"/>
    <w:rsid w:val="008E61C6"/>
    <w:rsid w:val="008F0402"/>
    <w:rsid w:val="008F5E9F"/>
    <w:rsid w:val="00905236"/>
    <w:rsid w:val="00935388"/>
    <w:rsid w:val="00945546"/>
    <w:rsid w:val="0095344E"/>
    <w:rsid w:val="009827D7"/>
    <w:rsid w:val="0098484A"/>
    <w:rsid w:val="00991071"/>
    <w:rsid w:val="00991C04"/>
    <w:rsid w:val="00993419"/>
    <w:rsid w:val="009A27E7"/>
    <w:rsid w:val="00A151E8"/>
    <w:rsid w:val="00A811C6"/>
    <w:rsid w:val="00A8468A"/>
    <w:rsid w:val="00A956B2"/>
    <w:rsid w:val="00AA37F4"/>
    <w:rsid w:val="00B132EC"/>
    <w:rsid w:val="00B62CE7"/>
    <w:rsid w:val="00B83484"/>
    <w:rsid w:val="00B85B01"/>
    <w:rsid w:val="00B91FD3"/>
    <w:rsid w:val="00BA2F02"/>
    <w:rsid w:val="00BD0CDD"/>
    <w:rsid w:val="00BF52E4"/>
    <w:rsid w:val="00C023EA"/>
    <w:rsid w:val="00C64EF3"/>
    <w:rsid w:val="00C76C97"/>
    <w:rsid w:val="00C84E5E"/>
    <w:rsid w:val="00CE7D60"/>
    <w:rsid w:val="00D00D7F"/>
    <w:rsid w:val="00D14CA4"/>
    <w:rsid w:val="00D21524"/>
    <w:rsid w:val="00D41B5E"/>
    <w:rsid w:val="00D60EDE"/>
    <w:rsid w:val="00D77145"/>
    <w:rsid w:val="00DC3CB2"/>
    <w:rsid w:val="00DD25EF"/>
    <w:rsid w:val="00DD6372"/>
    <w:rsid w:val="00E0235D"/>
    <w:rsid w:val="00E02A9A"/>
    <w:rsid w:val="00E2799A"/>
    <w:rsid w:val="00E33965"/>
    <w:rsid w:val="00E34194"/>
    <w:rsid w:val="00E60190"/>
    <w:rsid w:val="00E632FF"/>
    <w:rsid w:val="00E7450D"/>
    <w:rsid w:val="00E9355B"/>
    <w:rsid w:val="00ED3927"/>
    <w:rsid w:val="00EE580D"/>
    <w:rsid w:val="00F11E19"/>
    <w:rsid w:val="00F14917"/>
    <w:rsid w:val="00F84C44"/>
    <w:rsid w:val="00F92600"/>
    <w:rsid w:val="00FA0F4C"/>
    <w:rsid w:val="00FD4C0E"/>
    <w:rsid w:val="00FD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04124"/>
  <w15:docId w15:val="{8A107FD5-54D3-4EF9-8926-317D2BDF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9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F4C"/>
    <w:rPr>
      <w:rFonts w:ascii="Tahoma" w:hAnsi="Tahoma" w:cs="Tahoma"/>
      <w:sz w:val="16"/>
      <w:szCs w:val="16"/>
    </w:rPr>
  </w:style>
  <w:style w:type="paragraph" w:styleId="Header">
    <w:name w:val="header"/>
    <w:basedOn w:val="Normal"/>
    <w:link w:val="HeaderChar"/>
    <w:uiPriority w:val="99"/>
    <w:semiHidden/>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A0F4C"/>
    <w:rPr>
      <w:rFonts w:cs="Times New Roman"/>
    </w:rPr>
  </w:style>
  <w:style w:type="paragraph" w:styleId="Footer">
    <w:name w:val="footer"/>
    <w:basedOn w:val="Normal"/>
    <w:link w:val="FooterChar"/>
    <w:uiPriority w:val="99"/>
    <w:semiHidden/>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A0F4C"/>
    <w:rPr>
      <w:rFonts w:cs="Times New Roman"/>
    </w:rPr>
  </w:style>
  <w:style w:type="character" w:styleId="Hyperlink">
    <w:name w:val="Hyperlink"/>
    <w:basedOn w:val="DefaultParagraphFont"/>
    <w:uiPriority w:val="99"/>
    <w:rsid w:val="00C023EA"/>
    <w:rPr>
      <w:rFonts w:cs="Times New Roman"/>
      <w:color w:val="0000FF"/>
      <w:u w:val="single"/>
    </w:rPr>
  </w:style>
  <w:style w:type="paragraph" w:styleId="ListParagraph">
    <w:name w:val="List Paragraph"/>
    <w:basedOn w:val="Normal"/>
    <w:uiPriority w:val="34"/>
    <w:qFormat/>
    <w:rsid w:val="000A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721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t.icibns@ubbcluj.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secretariat.icibns@ubbclu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Memoriu Justificativ</vt:lpstr>
    </vt:vector>
  </TitlesOfParts>
  <Company>Grizli777</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Justificativ</dc:title>
  <dc:creator>`</dc:creator>
  <cp:lastModifiedBy>SERBAN-CONSTANTIN GRECU</cp:lastModifiedBy>
  <cp:revision>3</cp:revision>
  <cp:lastPrinted>2024-02-06T10:58:00Z</cp:lastPrinted>
  <dcterms:created xsi:type="dcterms:W3CDTF">2024-04-08T09:05:00Z</dcterms:created>
  <dcterms:modified xsi:type="dcterms:W3CDTF">2024-04-08T09:07:00Z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affd33da095eebc5f65a4ee6bfa640e777df1eb13c07d46850e5092e1f6739db</vt:lpwstr>
  </property>
</Properties>
</file>